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8C170" w14:textId="77777777" w:rsidR="00D36F8A" w:rsidRPr="00687DAD" w:rsidRDefault="008C3E63" w:rsidP="008336B1">
      <w:pPr>
        <w:spacing w:line="360" w:lineRule="auto"/>
        <w:jc w:val="center"/>
        <w:rPr>
          <w:rFonts w:asciiTheme="majorBidi" w:hAnsiTheme="majorBidi" w:cstheme="majorBidi"/>
          <w:lang w:val="haw-US"/>
        </w:rPr>
      </w:pPr>
      <w:r w:rsidRPr="00687DAD">
        <w:rPr>
          <w:rFonts w:asciiTheme="majorBidi" w:hAnsiTheme="majorBidi" w:cstheme="majorBidi"/>
          <w:lang w:val="haw-US"/>
        </w:rPr>
        <w:t xml:space="preserve">Embedding Indigenous Knowledge with Sustainability </w:t>
      </w:r>
    </w:p>
    <w:p w14:paraId="76E02E7A" w14:textId="064C3E1C" w:rsidR="00D36F8A" w:rsidRPr="00687DAD" w:rsidRDefault="008C3E63" w:rsidP="008336B1">
      <w:pPr>
        <w:spacing w:line="360" w:lineRule="auto"/>
        <w:jc w:val="center"/>
        <w:rPr>
          <w:rFonts w:asciiTheme="majorBidi" w:hAnsiTheme="majorBidi" w:cstheme="majorBidi"/>
          <w:lang w:val="haw-US"/>
        </w:rPr>
      </w:pPr>
      <w:r w:rsidRPr="00687DAD">
        <w:rPr>
          <w:rFonts w:asciiTheme="majorBidi" w:hAnsiTheme="majorBidi" w:cstheme="majorBidi"/>
          <w:lang w:val="haw-US"/>
        </w:rPr>
        <w:t xml:space="preserve">Through </w:t>
      </w:r>
      <w:r>
        <w:rPr>
          <w:rFonts w:asciiTheme="majorBidi" w:hAnsiTheme="majorBidi" w:cstheme="majorBidi"/>
          <w:lang w:val="haw-US"/>
        </w:rPr>
        <w:t xml:space="preserve">Higher Education </w:t>
      </w:r>
      <w:r w:rsidRPr="00687DAD">
        <w:rPr>
          <w:rFonts w:asciiTheme="majorBidi" w:hAnsiTheme="majorBidi" w:cstheme="majorBidi"/>
          <w:lang w:val="haw-US"/>
        </w:rPr>
        <w:t xml:space="preserve">Curriculum </w:t>
      </w:r>
    </w:p>
    <w:p w14:paraId="00BD250E" w14:textId="058DDD6B" w:rsidR="00581F8D" w:rsidRPr="003237E8" w:rsidRDefault="008C3E63" w:rsidP="008336B1">
      <w:pPr>
        <w:pStyle w:val="NormalWeb"/>
        <w:spacing w:before="0" w:beforeAutospacing="0" w:after="180" w:afterAutospacing="0" w:line="360" w:lineRule="auto"/>
        <w:jc w:val="center"/>
        <w:textAlignment w:val="baseline"/>
        <w:rPr>
          <w:rFonts w:asciiTheme="majorBidi" w:hAnsiTheme="majorBidi" w:cstheme="majorBidi"/>
          <w:color w:val="000000" w:themeColor="text1"/>
          <w:lang w:val="haw-US"/>
        </w:rPr>
      </w:pPr>
      <w:r w:rsidRPr="003237E8">
        <w:rPr>
          <w:rFonts w:asciiTheme="majorBidi" w:hAnsiTheme="majorBidi" w:cstheme="majorBidi"/>
          <w:color w:val="000000" w:themeColor="text1"/>
          <w:lang w:val="haw-US"/>
        </w:rPr>
        <w:t>Executive Summary</w:t>
      </w:r>
    </w:p>
    <w:p w14:paraId="3EF16EC9" w14:textId="77777777" w:rsidR="008336B1" w:rsidRDefault="008C3E63" w:rsidP="008336B1">
      <w:pPr>
        <w:pStyle w:val="NormalWeb"/>
        <w:spacing w:before="0" w:beforeAutospacing="0" w:after="180" w:afterAutospacing="0" w:line="360" w:lineRule="auto"/>
        <w:textAlignment w:val="baseline"/>
        <w:rPr>
          <w:rFonts w:asciiTheme="majorBidi" w:hAnsiTheme="majorBidi" w:cstheme="majorBidi"/>
          <w:lang w:val="haw-US"/>
        </w:rPr>
      </w:pPr>
      <w:r w:rsidRPr="003237E8">
        <w:rPr>
          <w:rFonts w:asciiTheme="majorBidi" w:hAnsiTheme="majorBidi" w:cstheme="majorBidi"/>
          <w:lang w:val="haw-US"/>
        </w:rPr>
        <w:t xml:space="preserve">The University of Hawaii Maui College is in a unique position right now as an institution in higher education learning to provide quality education through </w:t>
      </w:r>
      <w:r w:rsidR="00AC4567" w:rsidRPr="003237E8">
        <w:rPr>
          <w:rFonts w:asciiTheme="majorBidi" w:hAnsiTheme="majorBidi" w:cstheme="majorBidi"/>
          <w:lang w:val="haw-US"/>
        </w:rPr>
        <w:t xml:space="preserve">a </w:t>
      </w:r>
      <w:r w:rsidRPr="003237E8">
        <w:rPr>
          <w:rFonts w:asciiTheme="majorBidi" w:hAnsiTheme="majorBidi" w:cstheme="majorBidi"/>
          <w:lang w:val="haw-US"/>
        </w:rPr>
        <w:t>sustainability l</w:t>
      </w:r>
      <w:r w:rsidR="00AC4567" w:rsidRPr="003237E8">
        <w:rPr>
          <w:rFonts w:asciiTheme="majorBidi" w:hAnsiTheme="majorBidi" w:cstheme="majorBidi"/>
          <w:lang w:val="haw-US"/>
        </w:rPr>
        <w:t>ens</w:t>
      </w:r>
      <w:r w:rsidRPr="003237E8">
        <w:rPr>
          <w:rFonts w:asciiTheme="majorBidi" w:hAnsiTheme="majorBidi" w:cstheme="majorBidi"/>
          <w:lang w:val="haw-US"/>
        </w:rPr>
        <w:t xml:space="preserve"> for student learners entering college. Teaching sustainability across various platforms at the college opens up new doors of learning from traditional education</w:t>
      </w:r>
      <w:r w:rsidR="003237E8" w:rsidRPr="003237E8">
        <w:rPr>
          <w:rFonts w:asciiTheme="majorBidi" w:hAnsiTheme="majorBidi" w:cstheme="majorBidi"/>
          <w:lang w:val="haw-US"/>
        </w:rPr>
        <w:t xml:space="preserve">al teaching </w:t>
      </w:r>
      <w:r w:rsidRPr="003237E8">
        <w:rPr>
          <w:rFonts w:asciiTheme="majorBidi" w:hAnsiTheme="majorBidi" w:cstheme="majorBidi"/>
          <w:lang w:val="haw-US"/>
        </w:rPr>
        <w:t>towards a sustainability learning experience</w:t>
      </w:r>
      <w:r w:rsidR="003237E8" w:rsidRPr="003237E8">
        <w:rPr>
          <w:rFonts w:asciiTheme="majorBidi" w:hAnsiTheme="majorBidi" w:cstheme="majorBidi"/>
          <w:lang w:val="haw-US"/>
        </w:rPr>
        <w:t xml:space="preserve"> instead</w:t>
      </w:r>
      <w:r w:rsidRPr="003237E8">
        <w:rPr>
          <w:rFonts w:asciiTheme="majorBidi" w:hAnsiTheme="majorBidi" w:cstheme="majorBidi"/>
          <w:lang w:val="haw-US"/>
        </w:rPr>
        <w:t xml:space="preserve">. </w:t>
      </w:r>
    </w:p>
    <w:p w14:paraId="227BC723" w14:textId="69DF49DC" w:rsidR="00532C23" w:rsidRPr="008336B1" w:rsidRDefault="008C3E63" w:rsidP="008336B1">
      <w:pPr>
        <w:pStyle w:val="NormalWeb"/>
        <w:spacing w:before="0" w:beforeAutospacing="0" w:after="180" w:afterAutospacing="0" w:line="360" w:lineRule="auto"/>
        <w:textAlignment w:val="baseline"/>
        <w:rPr>
          <w:rFonts w:asciiTheme="majorBidi" w:hAnsiTheme="majorBidi" w:cstheme="majorBidi"/>
          <w:lang w:val="haw-US"/>
        </w:rPr>
      </w:pPr>
      <w:r w:rsidRPr="003237E8">
        <w:rPr>
          <w:rFonts w:asciiTheme="majorBidi" w:hAnsiTheme="majorBidi" w:cstheme="majorBidi"/>
          <w:lang w:val="haw-US"/>
        </w:rPr>
        <w:t>My project  mission is to provide key stakeholders that include the college Sustainability committee members, Indigenous experts within the college, local community interest groups, County and State education representatives, NGOʻs and student</w:t>
      </w:r>
      <w:r w:rsidR="00AC4567" w:rsidRPr="003237E8">
        <w:rPr>
          <w:rFonts w:asciiTheme="majorBidi" w:hAnsiTheme="majorBidi" w:cstheme="majorBidi"/>
          <w:lang w:val="haw-US"/>
        </w:rPr>
        <w:t>s</w:t>
      </w:r>
      <w:r w:rsidRPr="003237E8">
        <w:rPr>
          <w:rFonts w:asciiTheme="majorBidi" w:hAnsiTheme="majorBidi" w:cstheme="majorBidi"/>
          <w:lang w:val="haw-US"/>
        </w:rPr>
        <w:t xml:space="preserve"> </w:t>
      </w:r>
      <w:r w:rsidR="00F7107A" w:rsidRPr="003237E8">
        <w:rPr>
          <w:rFonts w:asciiTheme="majorBidi" w:hAnsiTheme="majorBidi" w:cstheme="majorBidi"/>
          <w:lang w:val="haw-US"/>
        </w:rPr>
        <w:t xml:space="preserve">an opportunity </w:t>
      </w:r>
      <w:r w:rsidRPr="003237E8">
        <w:rPr>
          <w:rFonts w:asciiTheme="majorBidi" w:hAnsiTheme="majorBidi" w:cstheme="majorBidi"/>
          <w:lang w:val="haw-US"/>
        </w:rPr>
        <w:t>to co-create a Sustainability focus curriculum</w:t>
      </w:r>
      <w:r w:rsidR="00AC4567" w:rsidRPr="003237E8">
        <w:rPr>
          <w:rFonts w:asciiTheme="majorBidi" w:hAnsiTheme="majorBidi" w:cstheme="majorBidi"/>
          <w:lang w:val="haw-US"/>
        </w:rPr>
        <w:t xml:space="preserve"> that uses information from the past through an Indigenous perspective and addresses our present needs while planning for the future of education.</w:t>
      </w:r>
      <w:r w:rsidRPr="003237E8">
        <w:rPr>
          <w:rFonts w:asciiTheme="majorBidi" w:hAnsiTheme="majorBidi" w:cstheme="majorBidi"/>
          <w:lang w:val="haw-US"/>
        </w:rPr>
        <w:t xml:space="preserve"> </w:t>
      </w:r>
      <w:r w:rsidR="0001730E" w:rsidRPr="003237E8">
        <w:rPr>
          <w:rFonts w:asciiTheme="majorBidi" w:hAnsiTheme="majorBidi" w:cstheme="majorBidi"/>
          <w:lang w:val="haw-US"/>
        </w:rPr>
        <w:t xml:space="preserve">In alignment with </w:t>
      </w:r>
      <w:r w:rsidR="00AC4567" w:rsidRPr="003237E8">
        <w:rPr>
          <w:rFonts w:asciiTheme="majorBidi" w:hAnsiTheme="majorBidi" w:cstheme="majorBidi"/>
          <w:lang w:val="haw-US"/>
        </w:rPr>
        <w:t>the college strategic direction towards a sustainable future for long-term value creation</w:t>
      </w:r>
      <w:r w:rsidR="0001730E" w:rsidRPr="003237E8">
        <w:rPr>
          <w:rFonts w:asciiTheme="majorBidi" w:hAnsiTheme="majorBidi" w:cstheme="majorBidi"/>
          <w:lang w:val="haw-US"/>
        </w:rPr>
        <w:t>; a</w:t>
      </w:r>
      <w:r w:rsidR="00F7107A" w:rsidRPr="003237E8">
        <w:rPr>
          <w:rFonts w:asciiTheme="majorBidi" w:hAnsiTheme="majorBidi" w:cstheme="majorBidi"/>
          <w:lang w:val="haw-US"/>
        </w:rPr>
        <w:t xml:space="preserve"> cross-functional team of experts and community participants will bring together needed information flows that will enable a sustainability focus curriculum to become a standard course offering for student learners at UH Maui College. </w:t>
      </w:r>
      <w:r w:rsidRPr="003237E8">
        <w:rPr>
          <w:rFonts w:asciiTheme="majorBidi" w:hAnsiTheme="majorBidi" w:cstheme="majorBidi"/>
          <w:color w:val="000000" w:themeColor="text1"/>
          <w:lang w:val="haw-US"/>
        </w:rPr>
        <w:t xml:space="preserve">To reach our goal of a Sustainability focus curriculum by Fall 2019, several objectives </w:t>
      </w:r>
      <w:r>
        <w:rPr>
          <w:rFonts w:asciiTheme="majorBidi" w:hAnsiTheme="majorBidi" w:cstheme="majorBidi"/>
          <w:color w:val="000000" w:themeColor="text1"/>
          <w:lang w:val="haw-US"/>
        </w:rPr>
        <w:t>highlighting co-collaboration as the sustainability committee members agreed to</w:t>
      </w:r>
      <w:r w:rsidR="008336B1">
        <w:rPr>
          <w:rFonts w:asciiTheme="majorBidi" w:hAnsiTheme="majorBidi" w:cstheme="majorBidi"/>
          <w:color w:val="000000" w:themeColor="text1"/>
          <w:lang w:val="haw-US"/>
        </w:rPr>
        <w:t xml:space="preserve">: 1) </w:t>
      </w:r>
      <w:r>
        <w:rPr>
          <w:rFonts w:asciiTheme="majorBidi" w:hAnsiTheme="majorBidi" w:cstheme="majorBidi"/>
          <w:color w:val="000000" w:themeColor="text1"/>
          <w:lang w:val="haw-US"/>
        </w:rPr>
        <w:t>Identify relevant key players</w:t>
      </w:r>
      <w:r w:rsidR="008336B1">
        <w:rPr>
          <w:rFonts w:asciiTheme="majorBidi" w:hAnsiTheme="majorBidi" w:cstheme="majorBidi"/>
          <w:color w:val="000000" w:themeColor="text1"/>
          <w:lang w:val="haw-US"/>
        </w:rPr>
        <w:t xml:space="preserve">, 2) </w:t>
      </w:r>
      <w:r>
        <w:rPr>
          <w:rFonts w:asciiTheme="majorBidi" w:hAnsiTheme="majorBidi" w:cstheme="majorBidi"/>
          <w:color w:val="000000" w:themeColor="text1"/>
          <w:lang w:val="haw-US"/>
        </w:rPr>
        <w:t>Employ a sustainability expert to explain how a sustainability lens works</w:t>
      </w:r>
      <w:r w:rsidR="008336B1">
        <w:rPr>
          <w:rFonts w:asciiTheme="majorBidi" w:hAnsiTheme="majorBidi" w:cstheme="majorBidi"/>
          <w:color w:val="000000" w:themeColor="text1"/>
          <w:lang w:val="haw-US"/>
        </w:rPr>
        <w:t xml:space="preserve">, 3) </w:t>
      </w:r>
      <w:r w:rsidR="002174E4">
        <w:rPr>
          <w:rFonts w:asciiTheme="majorBidi" w:hAnsiTheme="majorBidi" w:cstheme="majorBidi"/>
          <w:color w:val="000000" w:themeColor="text1"/>
          <w:lang w:val="haw-US"/>
        </w:rPr>
        <w:t>Create</w:t>
      </w:r>
      <w:r>
        <w:rPr>
          <w:rFonts w:asciiTheme="majorBidi" w:hAnsiTheme="majorBidi" w:cstheme="majorBidi"/>
          <w:color w:val="000000" w:themeColor="text1"/>
          <w:lang w:val="haw-US"/>
        </w:rPr>
        <w:t xml:space="preserve"> professional development modules for the campus about sustainability and Indigenous knowledge systems for teachers before the fall session begins</w:t>
      </w:r>
      <w:r w:rsidR="008336B1">
        <w:rPr>
          <w:rFonts w:asciiTheme="majorBidi" w:hAnsiTheme="majorBidi" w:cstheme="majorBidi"/>
          <w:color w:val="000000" w:themeColor="text1"/>
          <w:lang w:val="haw-US"/>
        </w:rPr>
        <w:t xml:space="preserve">, and 4) </w:t>
      </w:r>
      <w:r>
        <w:rPr>
          <w:rFonts w:asciiTheme="majorBidi" w:hAnsiTheme="majorBidi" w:cstheme="majorBidi"/>
          <w:color w:val="000000" w:themeColor="text1"/>
          <w:lang w:val="haw-US"/>
        </w:rPr>
        <w:t>Commit to meeting bi-monthly to move curriculum development further</w:t>
      </w:r>
      <w:r w:rsidR="009152DE">
        <w:rPr>
          <w:rFonts w:asciiTheme="majorBidi" w:hAnsiTheme="majorBidi" w:cstheme="majorBidi"/>
          <w:color w:val="000000" w:themeColor="text1"/>
          <w:lang w:val="haw-US"/>
        </w:rPr>
        <w:t xml:space="preserve"> for Fall 2019</w:t>
      </w:r>
      <w:r w:rsidR="0040114A">
        <w:rPr>
          <w:rFonts w:asciiTheme="majorBidi" w:hAnsiTheme="majorBidi" w:cstheme="majorBidi"/>
          <w:color w:val="000000" w:themeColor="text1"/>
          <w:lang w:val="haw-US"/>
        </w:rPr>
        <w:t xml:space="preserve"> semester.</w:t>
      </w:r>
    </w:p>
    <w:p w14:paraId="2B1B7E1F" w14:textId="4AE4BF80" w:rsidR="00B432D6" w:rsidRPr="00B432D6" w:rsidRDefault="008C3E63" w:rsidP="008336B1">
      <w:pPr>
        <w:pStyle w:val="NormalWeb"/>
        <w:spacing w:before="0" w:beforeAutospacing="0" w:after="180" w:afterAutospacing="0" w:line="360" w:lineRule="auto"/>
        <w:textAlignment w:val="baseline"/>
        <w:rPr>
          <w:rFonts w:asciiTheme="majorBidi" w:hAnsiTheme="majorBidi" w:cstheme="majorBidi"/>
          <w:color w:val="000000" w:themeColor="text1"/>
          <w:lang w:val="haw-US"/>
        </w:rPr>
      </w:pPr>
      <w:r>
        <w:rPr>
          <w:rFonts w:asciiTheme="majorBidi" w:hAnsiTheme="majorBidi" w:cstheme="majorBidi"/>
          <w:color w:val="000000" w:themeColor="text1"/>
          <w:lang w:val="haw-US"/>
        </w:rPr>
        <w:t xml:space="preserve">To achieve </w:t>
      </w:r>
      <w:r w:rsidR="002174E4">
        <w:rPr>
          <w:rFonts w:asciiTheme="majorBidi" w:hAnsiTheme="majorBidi" w:cstheme="majorBidi"/>
          <w:color w:val="000000" w:themeColor="text1"/>
          <w:lang w:val="haw-US"/>
        </w:rPr>
        <w:t>the</w:t>
      </w:r>
      <w:r>
        <w:rPr>
          <w:rFonts w:asciiTheme="majorBidi" w:hAnsiTheme="majorBidi" w:cstheme="majorBidi"/>
          <w:color w:val="000000" w:themeColor="text1"/>
          <w:lang w:val="haw-US"/>
        </w:rPr>
        <w:t xml:space="preserve"> objectives and reach the goal of Sustainability focus curriculum to be made available for Fall 2019 semester several action forward events needed to take place. It became apparent early on that the sustainability committee membership</w:t>
      </w:r>
      <w:r w:rsidR="0040114A">
        <w:rPr>
          <w:rFonts w:asciiTheme="majorBidi" w:hAnsiTheme="majorBidi" w:cstheme="majorBidi"/>
          <w:color w:val="000000" w:themeColor="text1"/>
          <w:lang w:val="haw-US"/>
        </w:rPr>
        <w:t xml:space="preserve"> meetings</w:t>
      </w:r>
      <w:r>
        <w:rPr>
          <w:rFonts w:asciiTheme="majorBidi" w:hAnsiTheme="majorBidi" w:cstheme="majorBidi"/>
          <w:color w:val="000000" w:themeColor="text1"/>
          <w:lang w:val="haw-US"/>
        </w:rPr>
        <w:t xml:space="preserve"> was not a place were most participants would have liked to be attending. Primarily because the group was in constant disagreement with what sustainability is about. The lens process was very complicated, and no one was interested. </w:t>
      </w:r>
      <w:r w:rsidR="00FF0F76">
        <w:rPr>
          <w:rFonts w:asciiTheme="majorBidi" w:hAnsiTheme="majorBidi" w:cstheme="majorBidi"/>
          <w:color w:val="000000" w:themeColor="text1"/>
          <w:lang w:val="haw-US"/>
        </w:rPr>
        <w:t xml:space="preserve">To achieve success with my project </w:t>
      </w:r>
      <w:r w:rsidR="00CC1A7D">
        <w:rPr>
          <w:rFonts w:asciiTheme="majorBidi" w:hAnsiTheme="majorBidi" w:cstheme="majorBidi"/>
          <w:color w:val="000000" w:themeColor="text1"/>
          <w:lang w:val="haw-US"/>
        </w:rPr>
        <w:t xml:space="preserve">I needed to help the committee to </w:t>
      </w:r>
      <w:r w:rsidR="00FF0F76">
        <w:rPr>
          <w:rFonts w:asciiTheme="majorBidi" w:hAnsiTheme="majorBidi" w:cstheme="majorBidi"/>
          <w:color w:val="000000" w:themeColor="text1"/>
          <w:lang w:val="haw-US"/>
        </w:rPr>
        <w:t xml:space="preserve">focus on creating </w:t>
      </w:r>
      <w:r w:rsidR="00CC1A7D">
        <w:rPr>
          <w:rFonts w:asciiTheme="majorBidi" w:hAnsiTheme="majorBidi" w:cstheme="majorBidi"/>
          <w:color w:val="000000" w:themeColor="text1"/>
          <w:lang w:val="haw-US"/>
        </w:rPr>
        <w:t xml:space="preserve">shared values. </w:t>
      </w:r>
      <w:r w:rsidR="0040114A">
        <w:rPr>
          <w:rFonts w:asciiTheme="majorBidi" w:hAnsiTheme="majorBidi" w:cstheme="majorBidi"/>
          <w:color w:val="000000" w:themeColor="text1"/>
          <w:lang w:val="haw-US"/>
        </w:rPr>
        <w:t>T</w:t>
      </w:r>
      <w:r w:rsidR="00CC1A7D">
        <w:rPr>
          <w:rFonts w:asciiTheme="majorBidi" w:hAnsiTheme="majorBidi" w:cstheme="majorBidi"/>
          <w:color w:val="000000" w:themeColor="text1"/>
          <w:lang w:val="haw-US"/>
        </w:rPr>
        <w:t xml:space="preserve">he committee had to place aside their differences and commit to </w:t>
      </w:r>
      <w:r w:rsidR="00CC1A7D">
        <w:rPr>
          <w:rFonts w:asciiTheme="majorBidi" w:hAnsiTheme="majorBidi" w:cstheme="majorBidi"/>
          <w:color w:val="000000" w:themeColor="text1"/>
          <w:lang w:val="haw-US"/>
        </w:rPr>
        <w:lastRenderedPageBreak/>
        <w:t>being pro-active towards understanding how to trust one another, respect differences and release old misperceptions, and find commonly shared values.</w:t>
      </w:r>
      <w:r w:rsidR="008336B1">
        <w:rPr>
          <w:rFonts w:asciiTheme="majorBidi" w:hAnsiTheme="majorBidi" w:cstheme="majorBidi"/>
          <w:color w:val="000000" w:themeColor="text1"/>
          <w:lang w:val="haw-US"/>
        </w:rPr>
        <w:t xml:space="preserve"> </w:t>
      </w:r>
      <w:r>
        <w:rPr>
          <w:rFonts w:asciiTheme="majorBidi" w:hAnsiTheme="majorBidi" w:cstheme="majorBidi"/>
          <w:color w:val="000000" w:themeColor="text1"/>
          <w:lang w:val="haw-US"/>
        </w:rPr>
        <w:t xml:space="preserve">Sustainability, Indigenous Knowledge systems, and Science values had to be established and agreed upon to move forward towards succeeding in bringing together the necessary element that created a Sustainability focus curriculum. Bringing together </w:t>
      </w:r>
      <w:r w:rsidR="0040114A">
        <w:rPr>
          <w:rFonts w:asciiTheme="majorBidi" w:hAnsiTheme="majorBidi" w:cstheme="majorBidi"/>
          <w:color w:val="000000" w:themeColor="text1"/>
          <w:lang w:val="haw-US"/>
        </w:rPr>
        <w:t xml:space="preserve">common core value systems </w:t>
      </w:r>
      <w:r>
        <w:rPr>
          <w:rFonts w:asciiTheme="majorBidi" w:hAnsiTheme="majorBidi" w:cstheme="majorBidi"/>
          <w:color w:val="000000" w:themeColor="text1"/>
          <w:lang w:val="haw-US"/>
        </w:rPr>
        <w:t>that embody sustainability allow</w:t>
      </w:r>
      <w:r w:rsidR="002174E4">
        <w:rPr>
          <w:rFonts w:asciiTheme="majorBidi" w:hAnsiTheme="majorBidi" w:cstheme="majorBidi"/>
          <w:color w:val="000000" w:themeColor="text1"/>
          <w:lang w:val="haw-US"/>
        </w:rPr>
        <w:t>s</w:t>
      </w:r>
      <w:r>
        <w:rPr>
          <w:rFonts w:asciiTheme="majorBidi" w:hAnsiTheme="majorBidi" w:cstheme="majorBidi"/>
          <w:color w:val="000000" w:themeColor="text1"/>
          <w:lang w:val="haw-US"/>
        </w:rPr>
        <w:t xml:space="preserve"> the natural step towards co-creation, transparency, open communication, and positive outcomes for students but essentially building a foundation for working groups to produce a better way of teaching. Also, the sustainability committee in whole was too big, and by breaking down the committee into sub-committees, each member was allowed to sit in a sub-committee they favored most. Members were happier, more open to listening to different perspectives, and critically finding a balance as they seek to achieve </w:t>
      </w:r>
      <w:r w:rsidR="0040114A">
        <w:rPr>
          <w:rFonts w:asciiTheme="majorBidi" w:hAnsiTheme="majorBidi" w:cstheme="majorBidi"/>
          <w:color w:val="000000" w:themeColor="text1"/>
          <w:lang w:val="haw-US"/>
        </w:rPr>
        <w:t>educational positive outcomes.</w:t>
      </w:r>
      <w:bookmarkStart w:id="0" w:name="_GoBack"/>
      <w:bookmarkEnd w:id="0"/>
      <w:r w:rsidR="008336B1">
        <w:rPr>
          <w:rFonts w:asciiTheme="majorBidi" w:hAnsiTheme="majorBidi" w:cstheme="majorBidi"/>
          <w:color w:val="000000" w:themeColor="text1"/>
          <w:lang w:val="haw-US"/>
        </w:rPr>
        <w:t xml:space="preserve"> </w:t>
      </w:r>
      <w:r>
        <w:rPr>
          <w:rFonts w:asciiTheme="majorBidi" w:hAnsiTheme="majorBidi" w:cstheme="majorBidi"/>
          <w:color w:val="000000" w:themeColor="text1"/>
          <w:lang w:val="haw-US"/>
        </w:rPr>
        <w:t xml:space="preserve">My project </w:t>
      </w:r>
      <w:r w:rsidR="00CC1A7D">
        <w:rPr>
          <w:rFonts w:asciiTheme="majorBidi" w:hAnsiTheme="majorBidi" w:cstheme="majorBidi"/>
          <w:color w:val="000000" w:themeColor="text1"/>
          <w:lang w:val="haw-US"/>
        </w:rPr>
        <w:t>is</w:t>
      </w:r>
      <w:r>
        <w:rPr>
          <w:rFonts w:asciiTheme="majorBidi" w:hAnsiTheme="majorBidi" w:cstheme="majorBidi"/>
          <w:color w:val="000000" w:themeColor="text1"/>
          <w:lang w:val="haw-US"/>
        </w:rPr>
        <w:t xml:space="preserve"> not necessarily to create a sustainability curriculum, but instead to bring people together cohesively </w:t>
      </w:r>
      <w:r w:rsidR="008B6601">
        <w:rPr>
          <w:rFonts w:asciiTheme="majorBidi" w:hAnsiTheme="majorBidi" w:cstheme="majorBidi"/>
          <w:color w:val="000000" w:themeColor="text1"/>
          <w:lang w:val="haw-US"/>
        </w:rPr>
        <w:t xml:space="preserve">through shared values so that the sustainability committee could offer its first Sustainability focus curriculum by Fall 2019 at the University of Hawaii Maui. </w:t>
      </w:r>
    </w:p>
    <w:p w14:paraId="6E6711B0" w14:textId="77777777" w:rsidR="009152DE" w:rsidRPr="003237E8" w:rsidRDefault="009152DE" w:rsidP="00D63C9A">
      <w:pPr>
        <w:pStyle w:val="NormalWeb"/>
        <w:spacing w:before="0" w:beforeAutospacing="0" w:after="180" w:afterAutospacing="0" w:line="360" w:lineRule="auto"/>
        <w:textAlignment w:val="baseline"/>
        <w:rPr>
          <w:rFonts w:asciiTheme="majorBidi" w:hAnsiTheme="majorBidi" w:cstheme="majorBidi"/>
          <w:color w:val="000000" w:themeColor="text1"/>
          <w:lang w:val="haw-US"/>
        </w:rPr>
      </w:pPr>
    </w:p>
    <w:sectPr w:rsidR="009152DE" w:rsidRPr="003237E8" w:rsidSect="00CC1A7D">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5A95F" w14:textId="77777777" w:rsidR="00C91CBF" w:rsidRDefault="00C91CBF">
      <w:r>
        <w:separator/>
      </w:r>
    </w:p>
  </w:endnote>
  <w:endnote w:type="continuationSeparator" w:id="0">
    <w:p w14:paraId="3DAED2D6" w14:textId="77777777" w:rsidR="00C91CBF" w:rsidRDefault="00C9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4996768"/>
      <w:docPartObj>
        <w:docPartGallery w:val="Page Numbers (Bottom of Page)"/>
        <w:docPartUnique/>
      </w:docPartObj>
    </w:sdtPr>
    <w:sdtEndPr>
      <w:rPr>
        <w:rStyle w:val="PageNumber"/>
      </w:rPr>
    </w:sdtEndPr>
    <w:sdtContent>
      <w:p w14:paraId="205B1804" w14:textId="7BE0A9B8" w:rsidR="009152DE" w:rsidRDefault="008C3E63" w:rsidP="002C3E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0D872" w14:textId="77777777" w:rsidR="009152DE" w:rsidRDefault="009152DE" w:rsidP="009152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2294070"/>
      <w:docPartObj>
        <w:docPartGallery w:val="Page Numbers (Bottom of Page)"/>
        <w:docPartUnique/>
      </w:docPartObj>
    </w:sdtPr>
    <w:sdtEndPr>
      <w:rPr>
        <w:rStyle w:val="PageNumber"/>
      </w:rPr>
    </w:sdtEndPr>
    <w:sdtContent>
      <w:p w14:paraId="78A07E54" w14:textId="270B3A45" w:rsidR="009152DE" w:rsidRDefault="008C3E63" w:rsidP="002C3E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F74E1F" w14:textId="7F5E66D9" w:rsidR="00D36F8A" w:rsidRPr="00377E44" w:rsidRDefault="008C3E63" w:rsidP="009152DE">
    <w:pPr>
      <w:pStyle w:val="Footer"/>
      <w:ind w:right="360"/>
      <w:rPr>
        <w:rFonts w:asciiTheme="majorBidi" w:hAnsiTheme="majorBidi" w:cstheme="majorBidi"/>
        <w:lang w:val="haw-US"/>
      </w:rPr>
    </w:pPr>
    <w:r w:rsidRPr="00377E44">
      <w:rPr>
        <w:rFonts w:asciiTheme="majorBidi" w:hAnsiTheme="majorBidi" w:cstheme="majorBidi"/>
        <w:lang w:val="haw-US"/>
      </w:rPr>
      <w:t>Gordean Kakalia</w:t>
    </w:r>
    <w:r w:rsidRPr="00377E44">
      <w:rPr>
        <w:rFonts w:asciiTheme="majorBidi" w:hAnsiTheme="majorBidi" w:cstheme="majorBidi"/>
        <w:lang w:val="haw-US"/>
      </w:rPr>
      <w:tab/>
    </w:r>
    <w:r w:rsidR="00BA0D12">
      <w:rPr>
        <w:rFonts w:asciiTheme="majorBidi" w:hAnsiTheme="majorBidi" w:cstheme="majorBidi"/>
        <w:lang w:val="haw-US"/>
      </w:rPr>
      <w:t>April 4</w:t>
    </w:r>
    <w:r w:rsidRPr="00377E44">
      <w:rPr>
        <w:rFonts w:asciiTheme="majorBidi" w:hAnsiTheme="majorBidi" w:cstheme="majorBidi"/>
        <w:lang w:val="haw-US"/>
      </w:rPr>
      <w: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9A8D" w14:textId="520193F4" w:rsidR="00532C23" w:rsidRPr="00532C23" w:rsidRDefault="008C3E63">
    <w:pPr>
      <w:pStyle w:val="Footer"/>
      <w:rPr>
        <w:lang w:val="haw-US"/>
      </w:rPr>
    </w:pPr>
    <w:r>
      <w:rPr>
        <w:lang w:val="haw-US"/>
      </w:rPr>
      <w:t>Gordean Kakalia</w:t>
    </w:r>
    <w:r>
      <w:rPr>
        <w:lang w:val="haw-US"/>
      </w:rPr>
      <w:tab/>
      <w:t>April 4, 2019</w:t>
    </w:r>
    <w:r>
      <w:rPr>
        <w:lang w:val="haw-US"/>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DC1A6" w14:textId="77777777" w:rsidR="00C91CBF" w:rsidRDefault="00C91CBF">
      <w:r>
        <w:separator/>
      </w:r>
    </w:p>
  </w:footnote>
  <w:footnote w:type="continuationSeparator" w:id="0">
    <w:p w14:paraId="5C3A77F2" w14:textId="77777777" w:rsidR="00C91CBF" w:rsidRDefault="00C9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51AB" w14:textId="0A2262FC" w:rsidR="00532C23" w:rsidRPr="00532C23" w:rsidRDefault="008C3E63">
    <w:pPr>
      <w:pStyle w:val="Header"/>
      <w:rPr>
        <w:lang w:val="haw-US"/>
      </w:rPr>
    </w:pPr>
    <w:r>
      <w:rPr>
        <w:lang w:val="haw-US"/>
      </w:rPr>
      <w:t>Curriculum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813B" w14:textId="002433CB" w:rsidR="00532C23" w:rsidRPr="00532C23" w:rsidRDefault="008C3E63">
    <w:pPr>
      <w:pStyle w:val="Header"/>
      <w:rPr>
        <w:lang w:val="haw-US"/>
      </w:rPr>
    </w:pPr>
    <w:r>
      <w:rPr>
        <w:lang w:val="haw-US"/>
      </w:rPr>
      <w:t>Running head: SUSTAINABILITY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72ADA"/>
    <w:multiLevelType w:val="hybridMultilevel"/>
    <w:tmpl w:val="49CC68E6"/>
    <w:lvl w:ilvl="0" w:tplc="8812A232">
      <w:start w:val="1"/>
      <w:numFmt w:val="bullet"/>
      <w:lvlText w:val=""/>
      <w:lvlJc w:val="left"/>
      <w:pPr>
        <w:ind w:left="720" w:hanging="360"/>
      </w:pPr>
      <w:rPr>
        <w:rFonts w:ascii="Symbol" w:hAnsi="Symbol" w:hint="default"/>
      </w:rPr>
    </w:lvl>
    <w:lvl w:ilvl="1" w:tplc="E4482B8A" w:tentative="1">
      <w:start w:val="1"/>
      <w:numFmt w:val="bullet"/>
      <w:lvlText w:val="o"/>
      <w:lvlJc w:val="left"/>
      <w:pPr>
        <w:ind w:left="1440" w:hanging="360"/>
      </w:pPr>
      <w:rPr>
        <w:rFonts w:ascii="Courier New" w:hAnsi="Courier New" w:cs="Courier New" w:hint="default"/>
      </w:rPr>
    </w:lvl>
    <w:lvl w:ilvl="2" w:tplc="B83C7D1E" w:tentative="1">
      <w:start w:val="1"/>
      <w:numFmt w:val="bullet"/>
      <w:lvlText w:val=""/>
      <w:lvlJc w:val="left"/>
      <w:pPr>
        <w:ind w:left="2160" w:hanging="360"/>
      </w:pPr>
      <w:rPr>
        <w:rFonts w:ascii="Wingdings" w:hAnsi="Wingdings" w:hint="default"/>
      </w:rPr>
    </w:lvl>
    <w:lvl w:ilvl="3" w:tplc="64184C02" w:tentative="1">
      <w:start w:val="1"/>
      <w:numFmt w:val="bullet"/>
      <w:lvlText w:val=""/>
      <w:lvlJc w:val="left"/>
      <w:pPr>
        <w:ind w:left="2880" w:hanging="360"/>
      </w:pPr>
      <w:rPr>
        <w:rFonts w:ascii="Symbol" w:hAnsi="Symbol" w:hint="default"/>
      </w:rPr>
    </w:lvl>
    <w:lvl w:ilvl="4" w:tplc="5CAE0D78" w:tentative="1">
      <w:start w:val="1"/>
      <w:numFmt w:val="bullet"/>
      <w:lvlText w:val="o"/>
      <w:lvlJc w:val="left"/>
      <w:pPr>
        <w:ind w:left="3600" w:hanging="360"/>
      </w:pPr>
      <w:rPr>
        <w:rFonts w:ascii="Courier New" w:hAnsi="Courier New" w:cs="Courier New" w:hint="default"/>
      </w:rPr>
    </w:lvl>
    <w:lvl w:ilvl="5" w:tplc="0B484246" w:tentative="1">
      <w:start w:val="1"/>
      <w:numFmt w:val="bullet"/>
      <w:lvlText w:val=""/>
      <w:lvlJc w:val="left"/>
      <w:pPr>
        <w:ind w:left="4320" w:hanging="360"/>
      </w:pPr>
      <w:rPr>
        <w:rFonts w:ascii="Wingdings" w:hAnsi="Wingdings" w:hint="default"/>
      </w:rPr>
    </w:lvl>
    <w:lvl w:ilvl="6" w:tplc="0BCC0302" w:tentative="1">
      <w:start w:val="1"/>
      <w:numFmt w:val="bullet"/>
      <w:lvlText w:val=""/>
      <w:lvlJc w:val="left"/>
      <w:pPr>
        <w:ind w:left="5040" w:hanging="360"/>
      </w:pPr>
      <w:rPr>
        <w:rFonts w:ascii="Symbol" w:hAnsi="Symbol" w:hint="default"/>
      </w:rPr>
    </w:lvl>
    <w:lvl w:ilvl="7" w:tplc="B9240AE4" w:tentative="1">
      <w:start w:val="1"/>
      <w:numFmt w:val="bullet"/>
      <w:lvlText w:val="o"/>
      <w:lvlJc w:val="left"/>
      <w:pPr>
        <w:ind w:left="5760" w:hanging="360"/>
      </w:pPr>
      <w:rPr>
        <w:rFonts w:ascii="Courier New" w:hAnsi="Courier New" w:cs="Courier New" w:hint="default"/>
      </w:rPr>
    </w:lvl>
    <w:lvl w:ilvl="8" w:tplc="16540380" w:tentative="1">
      <w:start w:val="1"/>
      <w:numFmt w:val="bullet"/>
      <w:lvlText w:val=""/>
      <w:lvlJc w:val="left"/>
      <w:pPr>
        <w:ind w:left="6480" w:hanging="360"/>
      </w:pPr>
      <w:rPr>
        <w:rFonts w:ascii="Wingdings" w:hAnsi="Wingdings" w:hint="default"/>
      </w:rPr>
    </w:lvl>
  </w:abstractNum>
  <w:abstractNum w:abstractNumId="1" w15:restartNumberingAfterBreak="0">
    <w:nsid w:val="65CB6DE8"/>
    <w:multiLevelType w:val="hybridMultilevel"/>
    <w:tmpl w:val="3E048650"/>
    <w:lvl w:ilvl="0" w:tplc="6E9CEE56">
      <w:start w:val="1"/>
      <w:numFmt w:val="bullet"/>
      <w:lvlText w:val=""/>
      <w:lvlJc w:val="left"/>
      <w:pPr>
        <w:ind w:left="720" w:hanging="360"/>
      </w:pPr>
      <w:rPr>
        <w:rFonts w:ascii="Symbol" w:hAnsi="Symbol" w:hint="default"/>
      </w:rPr>
    </w:lvl>
    <w:lvl w:ilvl="1" w:tplc="FE0463B4" w:tentative="1">
      <w:start w:val="1"/>
      <w:numFmt w:val="bullet"/>
      <w:lvlText w:val="o"/>
      <w:lvlJc w:val="left"/>
      <w:pPr>
        <w:ind w:left="1440" w:hanging="360"/>
      </w:pPr>
      <w:rPr>
        <w:rFonts w:ascii="Courier New" w:hAnsi="Courier New" w:cs="Courier New" w:hint="default"/>
      </w:rPr>
    </w:lvl>
    <w:lvl w:ilvl="2" w:tplc="58C62E7C" w:tentative="1">
      <w:start w:val="1"/>
      <w:numFmt w:val="bullet"/>
      <w:lvlText w:val=""/>
      <w:lvlJc w:val="left"/>
      <w:pPr>
        <w:ind w:left="2160" w:hanging="360"/>
      </w:pPr>
      <w:rPr>
        <w:rFonts w:ascii="Wingdings" w:hAnsi="Wingdings" w:hint="default"/>
      </w:rPr>
    </w:lvl>
    <w:lvl w:ilvl="3" w:tplc="A4386358" w:tentative="1">
      <w:start w:val="1"/>
      <w:numFmt w:val="bullet"/>
      <w:lvlText w:val=""/>
      <w:lvlJc w:val="left"/>
      <w:pPr>
        <w:ind w:left="2880" w:hanging="360"/>
      </w:pPr>
      <w:rPr>
        <w:rFonts w:ascii="Symbol" w:hAnsi="Symbol" w:hint="default"/>
      </w:rPr>
    </w:lvl>
    <w:lvl w:ilvl="4" w:tplc="7E0C046E" w:tentative="1">
      <w:start w:val="1"/>
      <w:numFmt w:val="bullet"/>
      <w:lvlText w:val="o"/>
      <w:lvlJc w:val="left"/>
      <w:pPr>
        <w:ind w:left="3600" w:hanging="360"/>
      </w:pPr>
      <w:rPr>
        <w:rFonts w:ascii="Courier New" w:hAnsi="Courier New" w:cs="Courier New" w:hint="default"/>
      </w:rPr>
    </w:lvl>
    <w:lvl w:ilvl="5" w:tplc="5322D41A" w:tentative="1">
      <w:start w:val="1"/>
      <w:numFmt w:val="bullet"/>
      <w:lvlText w:val=""/>
      <w:lvlJc w:val="left"/>
      <w:pPr>
        <w:ind w:left="4320" w:hanging="360"/>
      </w:pPr>
      <w:rPr>
        <w:rFonts w:ascii="Wingdings" w:hAnsi="Wingdings" w:hint="default"/>
      </w:rPr>
    </w:lvl>
    <w:lvl w:ilvl="6" w:tplc="A33CD8C0" w:tentative="1">
      <w:start w:val="1"/>
      <w:numFmt w:val="bullet"/>
      <w:lvlText w:val=""/>
      <w:lvlJc w:val="left"/>
      <w:pPr>
        <w:ind w:left="5040" w:hanging="360"/>
      </w:pPr>
      <w:rPr>
        <w:rFonts w:ascii="Symbol" w:hAnsi="Symbol" w:hint="default"/>
      </w:rPr>
    </w:lvl>
    <w:lvl w:ilvl="7" w:tplc="F1A03528" w:tentative="1">
      <w:start w:val="1"/>
      <w:numFmt w:val="bullet"/>
      <w:lvlText w:val="o"/>
      <w:lvlJc w:val="left"/>
      <w:pPr>
        <w:ind w:left="5760" w:hanging="360"/>
      </w:pPr>
      <w:rPr>
        <w:rFonts w:ascii="Courier New" w:hAnsi="Courier New" w:cs="Courier New" w:hint="default"/>
      </w:rPr>
    </w:lvl>
    <w:lvl w:ilvl="8" w:tplc="AE8CB9B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3D"/>
    <w:rsid w:val="0001730E"/>
    <w:rsid w:val="00037364"/>
    <w:rsid w:val="00065175"/>
    <w:rsid w:val="0007471D"/>
    <w:rsid w:val="000B2F7A"/>
    <w:rsid w:val="001524D6"/>
    <w:rsid w:val="002174E4"/>
    <w:rsid w:val="00255380"/>
    <w:rsid w:val="002828C9"/>
    <w:rsid w:val="00283DC9"/>
    <w:rsid w:val="002C3E6A"/>
    <w:rsid w:val="003237E8"/>
    <w:rsid w:val="003537D3"/>
    <w:rsid w:val="00377E44"/>
    <w:rsid w:val="003B7009"/>
    <w:rsid w:val="0040114A"/>
    <w:rsid w:val="004E4B13"/>
    <w:rsid w:val="00532C23"/>
    <w:rsid w:val="0058160D"/>
    <w:rsid w:val="00581F8D"/>
    <w:rsid w:val="0059661F"/>
    <w:rsid w:val="00667040"/>
    <w:rsid w:val="00687DAD"/>
    <w:rsid w:val="006C5FBC"/>
    <w:rsid w:val="006F4C60"/>
    <w:rsid w:val="008336B1"/>
    <w:rsid w:val="008A0D74"/>
    <w:rsid w:val="008B6601"/>
    <w:rsid w:val="008C3E63"/>
    <w:rsid w:val="009152DE"/>
    <w:rsid w:val="009164E0"/>
    <w:rsid w:val="00940B3D"/>
    <w:rsid w:val="00983F16"/>
    <w:rsid w:val="00A41AF3"/>
    <w:rsid w:val="00A47C7B"/>
    <w:rsid w:val="00AC4567"/>
    <w:rsid w:val="00AD0D56"/>
    <w:rsid w:val="00B432D6"/>
    <w:rsid w:val="00BA0D12"/>
    <w:rsid w:val="00C91CBF"/>
    <w:rsid w:val="00CC1A7D"/>
    <w:rsid w:val="00D36F8A"/>
    <w:rsid w:val="00D63C9A"/>
    <w:rsid w:val="00E25AB9"/>
    <w:rsid w:val="00EB5BD3"/>
    <w:rsid w:val="00EC7D35"/>
    <w:rsid w:val="00EF6DB8"/>
    <w:rsid w:val="00F67A1B"/>
    <w:rsid w:val="00F7107A"/>
    <w:rsid w:val="00FC7313"/>
    <w:rsid w:val="00FF0F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808F9E"/>
  <w14:defaultImageDpi w14:val="32767"/>
  <w15:chartTrackingRefBased/>
  <w15:docId w15:val="{A09CE095-4F5E-294A-A198-DC0E82F3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B3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36F8A"/>
    <w:pPr>
      <w:tabs>
        <w:tab w:val="center" w:pos="4680"/>
        <w:tab w:val="right" w:pos="9360"/>
      </w:tabs>
    </w:pPr>
  </w:style>
  <w:style w:type="character" w:customStyle="1" w:styleId="HeaderChar">
    <w:name w:val="Header Char"/>
    <w:basedOn w:val="DefaultParagraphFont"/>
    <w:link w:val="Header"/>
    <w:uiPriority w:val="99"/>
    <w:rsid w:val="00D36F8A"/>
  </w:style>
  <w:style w:type="paragraph" w:styleId="Footer">
    <w:name w:val="footer"/>
    <w:basedOn w:val="Normal"/>
    <w:link w:val="FooterChar"/>
    <w:uiPriority w:val="99"/>
    <w:unhideWhenUsed/>
    <w:rsid w:val="00D36F8A"/>
    <w:pPr>
      <w:tabs>
        <w:tab w:val="center" w:pos="4680"/>
        <w:tab w:val="right" w:pos="9360"/>
      </w:tabs>
    </w:pPr>
  </w:style>
  <w:style w:type="character" w:customStyle="1" w:styleId="FooterChar">
    <w:name w:val="Footer Char"/>
    <w:basedOn w:val="DefaultParagraphFont"/>
    <w:link w:val="Footer"/>
    <w:uiPriority w:val="99"/>
    <w:rsid w:val="00D36F8A"/>
  </w:style>
  <w:style w:type="character" w:styleId="PageNumber">
    <w:name w:val="page number"/>
    <w:basedOn w:val="DefaultParagraphFont"/>
    <w:uiPriority w:val="99"/>
    <w:semiHidden/>
    <w:unhideWhenUsed/>
    <w:rsid w:val="0091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Gordean Kakalia</dc:creator>
  <cp:lastModifiedBy>Gordean Kakalia</cp:lastModifiedBy>
  <cp:revision>11</cp:revision>
  <dcterms:created xsi:type="dcterms:W3CDTF">2019-03-21T17:59:00Z</dcterms:created>
  <dcterms:modified xsi:type="dcterms:W3CDTF">2019-04-05T05:13:00Z</dcterms:modified>
</cp:coreProperties>
</file>